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233B4" w:rsidRDefault="00773635" w:rsidP="0077363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                      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        </w:t>
      </w:r>
      <w:r w:rsidR="00A2353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Пункт </w:t>
      </w:r>
      <w:r w:rsidR="00343D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19 г</w:t>
      </w:r>
      <w:r w:rsidR="00C644E0"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  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     </w:t>
      </w:r>
      <w:r w:rsidRPr="0077363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  </w:t>
      </w:r>
    </w:p>
    <w:p w:rsidR="00C644E0" w:rsidRDefault="00C644E0" w:rsidP="00A36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О</w:t>
      </w:r>
      <w:r w:rsidRPr="00A02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б основных потребительских характеристиках регулируемых товаров (работ, услуг) субъектов естественных монополий и их соответствии </w:t>
      </w:r>
      <w:proofErr w:type="gramStart"/>
      <w:r w:rsidRPr="00A02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государственными</w:t>
      </w:r>
      <w:proofErr w:type="gramEnd"/>
      <w:r w:rsidRPr="00A026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и иным утвержденным стандартам качества, включая информацию:</w:t>
      </w:r>
    </w:p>
    <w:p w:rsidR="007233B4" w:rsidRDefault="007233B4" w:rsidP="00A3621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644E0" w:rsidRPr="00EC6537" w:rsidRDefault="00C644E0" w:rsidP="00C644E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C644E0" w:rsidRPr="00EC6537" w:rsidRDefault="00343D2A" w:rsidP="00EC6537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Абз. 9</w:t>
      </w:r>
      <w:r w:rsidR="00EC6537" w:rsidRPr="00EC653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.</w:t>
      </w:r>
      <w:r w:rsidR="00C644E0" w:rsidRPr="00EC6537">
        <w:rPr>
          <w:rFonts w:ascii="Times New Roman" w:eastAsia="Times New Roman" w:hAnsi="Times New Roman" w:cs="Times New Roman"/>
          <w:bCs/>
          <w:i/>
          <w:color w:val="000000"/>
          <w:sz w:val="24"/>
          <w:szCs w:val="24"/>
        </w:rPr>
        <w:t>о вводе в ремонт и выводе из ремонта электросетевых объектов с указанием сроков (сводная информация)</w:t>
      </w:r>
    </w:p>
    <w:p w:rsidR="007233B4" w:rsidRPr="00A84876" w:rsidRDefault="007233B4" w:rsidP="00C644E0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tblpY="-27"/>
        <w:tblW w:w="0" w:type="auto"/>
        <w:tblLook w:val="04A0" w:firstRow="1" w:lastRow="0" w:firstColumn="1" w:lastColumn="0" w:noHBand="0" w:noVBand="1"/>
      </w:tblPr>
      <w:tblGrid>
        <w:gridCol w:w="5353"/>
        <w:gridCol w:w="4360"/>
      </w:tblGrid>
      <w:tr w:rsidR="00C644E0" w:rsidTr="00A3621B">
        <w:trPr>
          <w:trHeight w:val="427"/>
        </w:trPr>
        <w:tc>
          <w:tcPr>
            <w:tcW w:w="5353" w:type="dxa"/>
            <w:tcBorders>
              <w:left w:val="single" w:sz="4" w:space="0" w:color="auto"/>
            </w:tcBorders>
          </w:tcPr>
          <w:p w:rsidR="00C644E0" w:rsidRPr="00C644E0" w:rsidRDefault="00C644E0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644E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360" w:type="dxa"/>
            <w:tcBorders>
              <w:left w:val="single" w:sz="4" w:space="0" w:color="auto"/>
            </w:tcBorders>
          </w:tcPr>
          <w:p w:rsidR="00C644E0" w:rsidRPr="00C644E0" w:rsidRDefault="00A5699F" w:rsidP="002A262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дека</w:t>
            </w:r>
            <w:r w:rsidR="00D002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брь</w:t>
            </w:r>
            <w:r w:rsidR="00AA4E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20</w:t>
            </w:r>
            <w:r w:rsidR="002A26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C644E0" w:rsidTr="00A3621B">
        <w:trPr>
          <w:trHeight w:val="446"/>
        </w:trPr>
        <w:tc>
          <w:tcPr>
            <w:tcW w:w="5353" w:type="dxa"/>
            <w:tcBorders>
              <w:left w:val="single" w:sz="4" w:space="0" w:color="auto"/>
            </w:tcBorders>
          </w:tcPr>
          <w:p w:rsidR="00C644E0" w:rsidRPr="00C644E0" w:rsidRDefault="00C644E0" w:rsidP="00C644E0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C644E0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Виды работ</w:t>
            </w:r>
          </w:p>
        </w:tc>
        <w:tc>
          <w:tcPr>
            <w:tcW w:w="4360" w:type="dxa"/>
            <w:tcBorders>
              <w:left w:val="single" w:sz="4" w:space="0" w:color="auto"/>
            </w:tcBorders>
            <w:vAlign w:val="center"/>
          </w:tcPr>
          <w:p w:rsidR="00C644E0" w:rsidRPr="00C644E0" w:rsidRDefault="00C644E0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C644E0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Ремонт не производился </w:t>
            </w:r>
          </w:p>
        </w:tc>
      </w:tr>
    </w:tbl>
    <w:p w:rsidR="007233B4" w:rsidRPr="006C4CB1" w:rsidRDefault="007233B4" w:rsidP="007233B4"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6C4CB1">
        <w:rPr>
          <w:rFonts w:ascii="Times New Roman" w:hAnsi="Times New Roman" w:cs="Times New Roman"/>
          <w:b/>
          <w:sz w:val="24"/>
          <w:szCs w:val="24"/>
          <w:u w:val="single"/>
        </w:rPr>
        <w:t xml:space="preserve">Пункт </w:t>
      </w:r>
      <w:r w:rsidR="00343D2A">
        <w:rPr>
          <w:rFonts w:ascii="Times New Roman" w:hAnsi="Times New Roman" w:cs="Times New Roman"/>
          <w:b/>
          <w:sz w:val="24"/>
          <w:szCs w:val="24"/>
          <w:u w:val="single"/>
        </w:rPr>
        <w:t>19 д</w:t>
      </w:r>
      <w:r w:rsidR="00A2353D" w:rsidRPr="006C4CB1">
        <w:rPr>
          <w:rFonts w:ascii="Times New Roman" w:hAnsi="Times New Roman" w:cs="Times New Roman"/>
          <w:b/>
          <w:sz w:val="24"/>
          <w:szCs w:val="24"/>
          <w:u w:val="single"/>
        </w:rPr>
        <w:t>.</w:t>
      </w:r>
    </w:p>
    <w:p w:rsidR="007233B4" w:rsidRPr="00BA13E8" w:rsidRDefault="007233B4" w:rsidP="00A3621B">
      <w:pPr>
        <w:jc w:val="both"/>
        <w:rPr>
          <w:rFonts w:ascii="Times New Roman" w:hAnsi="Times New Roman" w:cs="Times New Roman"/>
          <w:b/>
          <w:u w:val="single"/>
        </w:rPr>
      </w:pPr>
      <w:proofErr w:type="gramStart"/>
      <w:r w:rsidRPr="00BA13E8">
        <w:rPr>
          <w:rFonts w:ascii="Times New Roman" w:hAnsi="Times New Roman" w:cs="Times New Roman"/>
          <w:b/>
          <w:u w:val="single"/>
        </w:rPr>
        <w:t>О наличии (об отсутствии) технической возможности доступа к регулируемым товарам (работам, услугам) субъектов естественных монополий и о регистрации и ходе реализации заявок на технологическое присоединение к электрическим сетям, включая информацию, содержащую сводные данные в разрезе субъектов Российской Федерации о поданных заявках на технологическое присоединение к электрическим сетям и заключенных договорах об осуществлении технологического присоединения к электрическим сетям по сетевой компании</w:t>
      </w:r>
      <w:proofErr w:type="gramEnd"/>
      <w:r w:rsidRPr="00BA13E8">
        <w:rPr>
          <w:rFonts w:ascii="Times New Roman" w:hAnsi="Times New Roman" w:cs="Times New Roman"/>
          <w:b/>
          <w:u w:val="single"/>
        </w:rPr>
        <w:t xml:space="preserve"> с указанием количества:</w:t>
      </w:r>
    </w:p>
    <w:p w:rsidR="007233B4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0C10A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-  поданных заявок и объема мощности необходимого для их удовлетворения </w:t>
      </w:r>
    </w:p>
    <w:p w:rsidR="005463A2" w:rsidRPr="000655DB" w:rsidRDefault="005463A2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tbl>
      <w:tblPr>
        <w:tblStyle w:val="a3"/>
        <w:tblpPr w:leftFromText="180" w:rightFromText="180" w:vertAnchor="text" w:horzAnchor="margin" w:tblpY="77"/>
        <w:tblW w:w="9606" w:type="dxa"/>
        <w:tblLayout w:type="fixed"/>
        <w:tblLook w:val="04A0" w:firstRow="1" w:lastRow="0" w:firstColumn="1" w:lastColumn="0" w:noHBand="0" w:noVBand="1"/>
      </w:tblPr>
      <w:tblGrid>
        <w:gridCol w:w="5353"/>
        <w:gridCol w:w="4253"/>
      </w:tblGrid>
      <w:tr w:rsidR="007233B4" w:rsidTr="00A3621B">
        <w:trPr>
          <w:trHeight w:val="26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7233B4" w:rsidRPr="007233B4" w:rsidRDefault="00A5699F" w:rsidP="002A262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дека</w:t>
            </w:r>
            <w:r w:rsidR="00D002B6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брь</w:t>
            </w:r>
            <w:r w:rsidR="00A13C1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 </w:t>
            </w:r>
            <w:r w:rsidR="00AA4E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20</w:t>
            </w:r>
            <w:r w:rsidR="002A262D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6</w:t>
            </w:r>
          </w:p>
        </w:tc>
      </w:tr>
      <w:tr w:rsidR="007233B4" w:rsidTr="00A3621B">
        <w:trPr>
          <w:trHeight w:val="19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Поданных заявок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33B4" w:rsidRPr="007233B4" w:rsidRDefault="00642545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</w:t>
            </w:r>
            <w:bookmarkStart w:id="0" w:name="_GoBack"/>
            <w:bookmarkEnd w:id="0"/>
          </w:p>
        </w:tc>
      </w:tr>
      <w:tr w:rsidR="007233B4" w:rsidTr="00492401">
        <w:trPr>
          <w:trHeight w:val="12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Объем мощности, МВт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33B4" w:rsidRPr="007233B4" w:rsidRDefault="00642545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0,09; 0,08</w:t>
            </w:r>
          </w:p>
        </w:tc>
      </w:tr>
    </w:tbl>
    <w:p w:rsidR="005463A2" w:rsidRDefault="005463A2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7233B4" w:rsidRPr="000655DB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0C10A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-  </w:t>
      </w:r>
      <w:r w:rsidRPr="007233B4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заключенных договоров об осуществлении технологического присоединения к электрическим сетям, содержащих сведения об объеме присоединяемой мощности, сроках и плате по каждому договору;</w:t>
      </w:r>
    </w:p>
    <w:tbl>
      <w:tblPr>
        <w:tblStyle w:val="a3"/>
        <w:tblpPr w:leftFromText="180" w:rightFromText="180" w:vertAnchor="text" w:horzAnchor="margin" w:tblpY="77"/>
        <w:tblW w:w="9606" w:type="dxa"/>
        <w:tblLayout w:type="fixed"/>
        <w:tblLook w:val="04A0" w:firstRow="1" w:lastRow="0" w:firstColumn="1" w:lastColumn="0" w:noHBand="0" w:noVBand="1"/>
      </w:tblPr>
      <w:tblGrid>
        <w:gridCol w:w="5353"/>
        <w:gridCol w:w="4253"/>
      </w:tblGrid>
      <w:tr w:rsidR="007233B4" w:rsidTr="00A3621B">
        <w:trPr>
          <w:trHeight w:val="268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7233B4" w:rsidRPr="00AA4EE5" w:rsidRDefault="00A5699F" w:rsidP="002A262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декабрь 2026</w:t>
            </w:r>
          </w:p>
        </w:tc>
      </w:tr>
      <w:tr w:rsidR="007233B4" w:rsidTr="00A3621B">
        <w:trPr>
          <w:trHeight w:val="19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5463A2" w:rsidRDefault="005463A2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Заключенных договоров</w:t>
            </w:r>
          </w:p>
        </w:tc>
        <w:tc>
          <w:tcPr>
            <w:tcW w:w="4253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33B4" w:rsidRPr="00AA4EE5" w:rsidRDefault="007233B4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AA4EE5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233B4" w:rsidTr="00A3621B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5463A2" w:rsidRDefault="005463A2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Объем</w:t>
            </w:r>
            <w:r w:rsidRPr="005463A2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присоединяемой мощности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5463A2" w:rsidTr="00A3621B">
        <w:trPr>
          <w:trHeight w:val="265"/>
        </w:trPr>
        <w:tc>
          <w:tcPr>
            <w:tcW w:w="53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5463A2" w:rsidRPr="007233B4" w:rsidRDefault="005463A2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Срок и плата по каждому договору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5463A2" w:rsidRPr="007233B4" w:rsidRDefault="005463A2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7233B4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</w:p>
    <w:p w:rsidR="007233B4" w:rsidRPr="000C10A1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0C10A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>-  аннулированных заявок на технологическое присоединение</w:t>
      </w:r>
    </w:p>
    <w:p w:rsidR="007233B4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tbl>
      <w:tblPr>
        <w:tblStyle w:val="a3"/>
        <w:tblW w:w="9606" w:type="dxa"/>
        <w:tblLook w:val="04A0" w:firstRow="1" w:lastRow="0" w:firstColumn="1" w:lastColumn="0" w:noHBand="0" w:noVBand="1"/>
      </w:tblPr>
      <w:tblGrid>
        <w:gridCol w:w="5353"/>
        <w:gridCol w:w="4253"/>
      </w:tblGrid>
      <w:tr w:rsidR="007233B4" w:rsidTr="00A3621B">
        <w:trPr>
          <w:trHeight w:val="224"/>
        </w:trPr>
        <w:tc>
          <w:tcPr>
            <w:tcW w:w="5353" w:type="dxa"/>
            <w:tcBorders>
              <w:right w:val="single" w:sz="4" w:space="0" w:color="auto"/>
            </w:tcBorders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253" w:type="dxa"/>
            <w:tcBorders>
              <w:left w:val="single" w:sz="4" w:space="0" w:color="auto"/>
            </w:tcBorders>
          </w:tcPr>
          <w:p w:rsidR="007233B4" w:rsidRPr="007233B4" w:rsidRDefault="00A5699F" w:rsidP="002A262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декабрь 2026</w:t>
            </w:r>
          </w:p>
        </w:tc>
      </w:tr>
      <w:tr w:rsidR="007233B4" w:rsidTr="00A3621B">
        <w:trPr>
          <w:trHeight w:val="284"/>
        </w:trPr>
        <w:tc>
          <w:tcPr>
            <w:tcW w:w="5353" w:type="dxa"/>
            <w:tcBorders>
              <w:right w:val="single" w:sz="4" w:space="0" w:color="auto"/>
            </w:tcBorders>
            <w:vAlign w:val="center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Аннулированных заявок</w:t>
            </w:r>
          </w:p>
        </w:tc>
        <w:tc>
          <w:tcPr>
            <w:tcW w:w="4253" w:type="dxa"/>
            <w:tcBorders>
              <w:left w:val="single" w:sz="4" w:space="0" w:color="auto"/>
            </w:tcBorders>
            <w:vAlign w:val="center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7233B4" w:rsidRPr="008A6EF0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Cs/>
          <w:color w:val="000000"/>
          <w:sz w:val="24"/>
          <w:szCs w:val="24"/>
        </w:rPr>
      </w:pPr>
    </w:p>
    <w:p w:rsidR="007233B4" w:rsidRPr="000C10A1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</w:pPr>
      <w:r w:rsidRPr="000C10A1">
        <w:rPr>
          <w:rFonts w:ascii="Times New Roman" w:eastAsia="Times New Roman" w:hAnsi="Times New Roman" w:cs="Times New Roman"/>
          <w:bCs/>
          <w:i/>
          <w:iCs/>
          <w:color w:val="000000"/>
          <w:sz w:val="24"/>
          <w:szCs w:val="24"/>
        </w:rPr>
        <w:t xml:space="preserve">-  выполненных присоединений и присоединенной мощности </w:t>
      </w:r>
    </w:p>
    <w:p w:rsidR="007233B4" w:rsidRDefault="007233B4" w:rsidP="007233B4">
      <w:pPr>
        <w:spacing w:after="0" w:line="240" w:lineRule="auto"/>
        <w:rPr>
          <w:rFonts w:ascii="Times New Roman" w:eastAsia="Times New Roman" w:hAnsi="Times New Roman" w:cs="Times New Roman"/>
          <w:b/>
          <w:bCs/>
          <w:i/>
          <w:iCs/>
          <w:color w:val="000000"/>
          <w:sz w:val="18"/>
          <w:szCs w:val="18"/>
        </w:rPr>
      </w:pPr>
    </w:p>
    <w:tbl>
      <w:tblPr>
        <w:tblStyle w:val="a3"/>
        <w:tblpPr w:leftFromText="180" w:rightFromText="180" w:vertAnchor="text" w:horzAnchor="margin" w:tblpY="77"/>
        <w:tblW w:w="9606" w:type="dxa"/>
        <w:tblLayout w:type="fixed"/>
        <w:tblLook w:val="04A0" w:firstRow="1" w:lastRow="0" w:firstColumn="1" w:lastColumn="0" w:noHBand="0" w:noVBand="1"/>
      </w:tblPr>
      <w:tblGrid>
        <w:gridCol w:w="5495"/>
        <w:gridCol w:w="4111"/>
      </w:tblGrid>
      <w:tr w:rsidR="007233B4" w:rsidTr="00A3621B">
        <w:trPr>
          <w:trHeight w:val="438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Период</w:t>
            </w:r>
          </w:p>
        </w:tc>
        <w:tc>
          <w:tcPr>
            <w:tcW w:w="4111" w:type="dxa"/>
            <w:tcBorders>
              <w:left w:val="single" w:sz="4" w:space="0" w:color="auto"/>
            </w:tcBorders>
          </w:tcPr>
          <w:p w:rsidR="007233B4" w:rsidRPr="007233B4" w:rsidRDefault="00BD310F" w:rsidP="002A262D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 xml:space="preserve">Декабрь </w:t>
            </w:r>
            <w:r w:rsidR="00A5699F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2026</w:t>
            </w:r>
          </w:p>
        </w:tc>
      </w:tr>
      <w:tr w:rsidR="007233B4" w:rsidTr="00A3621B">
        <w:trPr>
          <w:trHeight w:val="19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Выполненные присоединения</w:t>
            </w:r>
          </w:p>
        </w:tc>
        <w:tc>
          <w:tcPr>
            <w:tcW w:w="4111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  <w:tr w:rsidR="007233B4" w:rsidTr="00A3621B">
        <w:trPr>
          <w:trHeight w:val="265"/>
        </w:trPr>
        <w:tc>
          <w:tcPr>
            <w:tcW w:w="5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</w:pPr>
            <w:proofErr w:type="gramStart"/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>Присоединенная</w:t>
            </w:r>
            <w:proofErr w:type="gramEnd"/>
            <w:r w:rsidRPr="007233B4">
              <w:rPr>
                <w:rFonts w:ascii="Times New Roman" w:eastAsia="Times New Roman" w:hAnsi="Times New Roman" w:cs="Times New Roman"/>
                <w:b/>
                <w:bCs/>
                <w:iCs/>
                <w:color w:val="000000"/>
                <w:sz w:val="24"/>
                <w:szCs w:val="24"/>
              </w:rPr>
              <w:t xml:space="preserve"> мощности, МВт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7233B4" w:rsidRPr="007233B4" w:rsidRDefault="007233B4" w:rsidP="007233B4">
            <w:pPr>
              <w:jc w:val="center"/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</w:pPr>
            <w:r w:rsidRPr="007233B4">
              <w:rPr>
                <w:rFonts w:ascii="Times New Roman" w:eastAsia="Times New Roman" w:hAnsi="Times New Roman" w:cs="Times New Roman"/>
                <w:bCs/>
                <w:iCs/>
                <w:color w:val="000000"/>
                <w:sz w:val="24"/>
                <w:szCs w:val="24"/>
              </w:rPr>
              <w:t>0</w:t>
            </w:r>
          </w:p>
        </w:tc>
      </w:tr>
    </w:tbl>
    <w:p w:rsidR="007233B4" w:rsidRDefault="007233B4"/>
    <w:sectPr w:rsidR="007233B4" w:rsidSect="00A3621B">
      <w:headerReference w:type="default" r:id="rId9"/>
      <w:footerReference w:type="default" r:id="rId10"/>
      <w:pgSz w:w="11906" w:h="16838"/>
      <w:pgMar w:top="567" w:right="991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611BD" w:rsidRDefault="005611BD" w:rsidP="00773635">
      <w:pPr>
        <w:spacing w:after="0" w:line="240" w:lineRule="auto"/>
      </w:pPr>
      <w:r>
        <w:separator/>
      </w:r>
    </w:p>
  </w:endnote>
  <w:endnote w:type="continuationSeparator" w:id="0">
    <w:p w:rsidR="005611BD" w:rsidRDefault="005611BD" w:rsidP="007736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7644611"/>
      <w:docPartObj>
        <w:docPartGallery w:val="Page Numbers (Bottom of Page)"/>
        <w:docPartUnique/>
      </w:docPartObj>
    </w:sdtPr>
    <w:sdtEndPr/>
    <w:sdtContent>
      <w:p w:rsidR="00773635" w:rsidRDefault="000264D6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642545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773635" w:rsidRDefault="00773635">
    <w:pPr>
      <w:pStyle w:val="a7"/>
    </w:pPr>
  </w:p>
  <w:p w:rsidR="00773635" w:rsidRDefault="00773635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611BD" w:rsidRDefault="005611BD" w:rsidP="00773635">
      <w:pPr>
        <w:spacing w:after="0" w:line="240" w:lineRule="auto"/>
      </w:pPr>
      <w:r>
        <w:separator/>
      </w:r>
    </w:p>
  </w:footnote>
  <w:footnote w:type="continuationSeparator" w:id="0">
    <w:p w:rsidR="005611BD" w:rsidRDefault="005611BD" w:rsidP="0077363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37F4" w:rsidRDefault="005337F4">
    <w:pPr>
      <w:pStyle w:val="a5"/>
    </w:pPr>
    <w:r>
      <w:t>Приложение 1</w:t>
    </w:r>
  </w:p>
  <w:p w:rsidR="00773635" w:rsidRDefault="00773635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2BA9"/>
    <w:multiLevelType w:val="hybridMultilevel"/>
    <w:tmpl w:val="0EECC9E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FDA27FE"/>
    <w:multiLevelType w:val="hybridMultilevel"/>
    <w:tmpl w:val="7AF2FD0A"/>
    <w:lvl w:ilvl="0" w:tplc="30D267BA">
      <w:start w:val="17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644E0"/>
    <w:rsid w:val="000264D6"/>
    <w:rsid w:val="00071E99"/>
    <w:rsid w:val="00123697"/>
    <w:rsid w:val="0014274C"/>
    <w:rsid w:val="00190074"/>
    <w:rsid w:val="001E2018"/>
    <w:rsid w:val="00213F1D"/>
    <w:rsid w:val="002712A6"/>
    <w:rsid w:val="002824ED"/>
    <w:rsid w:val="0028545F"/>
    <w:rsid w:val="002978F2"/>
    <w:rsid w:val="002A262D"/>
    <w:rsid w:val="002D40F5"/>
    <w:rsid w:val="00340798"/>
    <w:rsid w:val="00343D2A"/>
    <w:rsid w:val="0037578C"/>
    <w:rsid w:val="003F39BC"/>
    <w:rsid w:val="00414D26"/>
    <w:rsid w:val="004200BE"/>
    <w:rsid w:val="00453D74"/>
    <w:rsid w:val="00465F21"/>
    <w:rsid w:val="00486E0C"/>
    <w:rsid w:val="00492401"/>
    <w:rsid w:val="00495F1D"/>
    <w:rsid w:val="00516716"/>
    <w:rsid w:val="00517D6F"/>
    <w:rsid w:val="005337F4"/>
    <w:rsid w:val="005463A2"/>
    <w:rsid w:val="005611BD"/>
    <w:rsid w:val="00592F0C"/>
    <w:rsid w:val="005A2407"/>
    <w:rsid w:val="006013C8"/>
    <w:rsid w:val="00637314"/>
    <w:rsid w:val="00642545"/>
    <w:rsid w:val="00646DD5"/>
    <w:rsid w:val="0065422B"/>
    <w:rsid w:val="00654CFB"/>
    <w:rsid w:val="00660028"/>
    <w:rsid w:val="006C4CB1"/>
    <w:rsid w:val="00706BEF"/>
    <w:rsid w:val="007233B4"/>
    <w:rsid w:val="00730C50"/>
    <w:rsid w:val="007467D1"/>
    <w:rsid w:val="00751E6B"/>
    <w:rsid w:val="00767E1F"/>
    <w:rsid w:val="00773635"/>
    <w:rsid w:val="007B2C6C"/>
    <w:rsid w:val="007E0E9D"/>
    <w:rsid w:val="00804D75"/>
    <w:rsid w:val="00852CCA"/>
    <w:rsid w:val="008D07E2"/>
    <w:rsid w:val="008E4090"/>
    <w:rsid w:val="00906AF2"/>
    <w:rsid w:val="00926418"/>
    <w:rsid w:val="0099597B"/>
    <w:rsid w:val="009C502F"/>
    <w:rsid w:val="009F5231"/>
    <w:rsid w:val="00A13C1F"/>
    <w:rsid w:val="00A2353D"/>
    <w:rsid w:val="00A3621B"/>
    <w:rsid w:val="00A43B39"/>
    <w:rsid w:val="00A5699F"/>
    <w:rsid w:val="00A630CA"/>
    <w:rsid w:val="00AA4EE5"/>
    <w:rsid w:val="00AA510B"/>
    <w:rsid w:val="00AC5DBD"/>
    <w:rsid w:val="00AF2B7C"/>
    <w:rsid w:val="00B14D91"/>
    <w:rsid w:val="00B40109"/>
    <w:rsid w:val="00BA5655"/>
    <w:rsid w:val="00BC56D1"/>
    <w:rsid w:val="00BC703B"/>
    <w:rsid w:val="00BD310F"/>
    <w:rsid w:val="00BE7285"/>
    <w:rsid w:val="00C52947"/>
    <w:rsid w:val="00C644E0"/>
    <w:rsid w:val="00C9597C"/>
    <w:rsid w:val="00D002B6"/>
    <w:rsid w:val="00D00D7D"/>
    <w:rsid w:val="00D16A30"/>
    <w:rsid w:val="00D409B0"/>
    <w:rsid w:val="00D80EA7"/>
    <w:rsid w:val="00D84902"/>
    <w:rsid w:val="00DA2D5F"/>
    <w:rsid w:val="00DB22DE"/>
    <w:rsid w:val="00DB4533"/>
    <w:rsid w:val="00DB685F"/>
    <w:rsid w:val="00DE1038"/>
    <w:rsid w:val="00E47AFC"/>
    <w:rsid w:val="00E5468A"/>
    <w:rsid w:val="00E57481"/>
    <w:rsid w:val="00E8248D"/>
    <w:rsid w:val="00EC6537"/>
    <w:rsid w:val="00ED0ED4"/>
    <w:rsid w:val="00EF4691"/>
    <w:rsid w:val="00F120A5"/>
    <w:rsid w:val="00FA6CE0"/>
    <w:rsid w:val="00FB1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03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644E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644E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773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73635"/>
  </w:style>
  <w:style w:type="paragraph" w:styleId="a7">
    <w:name w:val="footer"/>
    <w:basedOn w:val="a"/>
    <w:link w:val="a8"/>
    <w:uiPriority w:val="99"/>
    <w:unhideWhenUsed/>
    <w:rsid w:val="0077363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73635"/>
  </w:style>
  <w:style w:type="paragraph" w:styleId="a9">
    <w:name w:val="Balloon Text"/>
    <w:basedOn w:val="a"/>
    <w:link w:val="aa"/>
    <w:uiPriority w:val="99"/>
    <w:semiHidden/>
    <w:unhideWhenUsed/>
    <w:rsid w:val="007736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363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3C2316-0B61-49A1-9034-4C5D242F013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387</TotalTime>
  <Pages>1</Pages>
  <Words>259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долгирева</dc:creator>
  <cp:keywords/>
  <dc:description/>
  <cp:lastModifiedBy>otd185</cp:lastModifiedBy>
  <cp:revision>41</cp:revision>
  <cp:lastPrinted>2014-05-28T05:59:00Z</cp:lastPrinted>
  <dcterms:created xsi:type="dcterms:W3CDTF">2012-06-07T07:03:00Z</dcterms:created>
  <dcterms:modified xsi:type="dcterms:W3CDTF">2026-01-20T11:58:00Z</dcterms:modified>
</cp:coreProperties>
</file>